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DD6EE" w:themeColor="accent1" w:themeTint="66"/>
  <w:body>
    <w:p w14:paraId="3A5B2D24" w14:textId="6F0CF750" w:rsidR="001449CB" w:rsidRPr="00535195" w:rsidRDefault="00385B69" w:rsidP="00F82660">
      <w:pPr>
        <w:bidi/>
        <w:spacing w:after="0" w:line="180" w:lineRule="auto"/>
        <w:contextualSpacing/>
        <w:jc w:val="center"/>
        <w:rPr>
          <w:rFonts w:ascii="IranNastaliq" w:hAnsi="IranNastaliq" w:cs="IranNastaliq"/>
          <w:sz w:val="72"/>
          <w:szCs w:val="72"/>
          <w:rtl/>
        </w:rPr>
      </w:pPr>
      <w:r w:rsidRPr="00535195">
        <w:rPr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1982A4E6" wp14:editId="150A0C8B">
            <wp:simplePos x="0" y="0"/>
            <wp:positionH relativeFrom="column">
              <wp:posOffset>123825</wp:posOffset>
            </wp:positionH>
            <wp:positionV relativeFrom="paragraph">
              <wp:posOffset>486410</wp:posOffset>
            </wp:positionV>
            <wp:extent cx="1581150" cy="2106930"/>
            <wp:effectExtent l="0" t="0" r="0" b="7620"/>
            <wp:wrapThrough wrapText="bothSides">
              <wp:wrapPolygon edited="0">
                <wp:start x="0" y="0"/>
                <wp:lineTo x="0" y="21483"/>
                <wp:lineTo x="21340" y="21483"/>
                <wp:lineTo x="21340" y="0"/>
                <wp:lineTo x="0" y="0"/>
              </wp:wrapPolygon>
            </wp:wrapThrough>
            <wp:docPr id="525743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660" w:rsidRPr="00535195">
        <w:rPr>
          <w:rFonts w:ascii="IranNastaliq" w:hAnsi="IranNastaliq" w:cs="IranNastaliq" w:hint="cs"/>
          <w:sz w:val="72"/>
          <w:szCs w:val="72"/>
          <w:rtl/>
        </w:rPr>
        <w:t xml:space="preserve">مشخصات </w:t>
      </w:r>
      <w:r w:rsidR="00535195" w:rsidRPr="00535195">
        <w:rPr>
          <w:rFonts w:ascii="IranNastaliq" w:hAnsi="IranNastaliq" w:cs="IranNastaliq" w:hint="cs"/>
          <w:sz w:val="72"/>
          <w:szCs w:val="72"/>
          <w:rtl/>
        </w:rPr>
        <w:t>سرپرست دفتر بازرسی ،ارزیابی  عملکرد و پاسخگویی به شکایات</w:t>
      </w:r>
    </w:p>
    <w:p w14:paraId="222CBEDC" w14:textId="77777777" w:rsidR="00535195" w:rsidRDefault="00535195" w:rsidP="00AA3BED">
      <w:pPr>
        <w:bidi/>
        <w:spacing w:after="0" w:line="180" w:lineRule="auto"/>
        <w:contextualSpacing/>
        <w:rPr>
          <w:rFonts w:ascii="IranNastaliq" w:hAnsi="IranNastaliq" w:cs="IranNastaliq"/>
          <w:sz w:val="72"/>
          <w:szCs w:val="72"/>
          <w:rtl/>
        </w:rPr>
      </w:pPr>
    </w:p>
    <w:p w14:paraId="5772AAF8" w14:textId="3E7824E8" w:rsidR="00F82660" w:rsidRPr="00AA3BED" w:rsidRDefault="00F82660" w:rsidP="00535195">
      <w:pPr>
        <w:bidi/>
        <w:spacing w:after="0" w:line="180" w:lineRule="auto"/>
        <w:contextualSpacing/>
        <w:rPr>
          <w:rFonts w:ascii="IranNastaliq" w:hAnsi="IranNastaliq" w:cs="IranNastaliq"/>
          <w:sz w:val="72"/>
          <w:szCs w:val="72"/>
          <w:rtl/>
        </w:rPr>
      </w:pPr>
      <w:r w:rsidRPr="00AA3BED">
        <w:rPr>
          <w:rFonts w:ascii="IranNastaliq" w:hAnsi="IranNastaliq" w:cs="IranNastaliq" w:hint="cs"/>
          <w:sz w:val="72"/>
          <w:szCs w:val="72"/>
          <w:rtl/>
        </w:rPr>
        <w:t>نام و نام خانوادگی:</w:t>
      </w:r>
      <w:r w:rsidR="00385B69">
        <w:rPr>
          <w:rFonts w:ascii="IranNastaliq" w:hAnsi="IranNastaliq" w:cs="IranNastaliq" w:hint="cs"/>
          <w:sz w:val="72"/>
          <w:szCs w:val="72"/>
          <w:rtl/>
        </w:rPr>
        <w:t>اعظم نیکونژاد</w:t>
      </w:r>
      <w:r w:rsidR="006064D8" w:rsidRPr="00AA3BED">
        <w:rPr>
          <w:rFonts w:ascii="IranNastaliq" w:hAnsi="IranNastaliq" w:cs="IranNastaliq" w:hint="cs"/>
          <w:sz w:val="72"/>
          <w:szCs w:val="72"/>
          <w:rtl/>
        </w:rPr>
        <w:t xml:space="preserve">  </w:t>
      </w:r>
    </w:p>
    <w:p w14:paraId="6515D24B" w14:textId="0347CC21" w:rsidR="00F82660" w:rsidRPr="00AA3BED" w:rsidRDefault="00F82660" w:rsidP="00F82660">
      <w:pPr>
        <w:bidi/>
        <w:spacing w:after="0" w:line="240" w:lineRule="auto"/>
        <w:contextualSpacing/>
        <w:rPr>
          <w:rFonts w:ascii="IranNastaliq" w:hAnsi="IranNastaliq" w:cs="IranNastaliq"/>
          <w:sz w:val="72"/>
          <w:szCs w:val="72"/>
          <w:rtl/>
        </w:rPr>
      </w:pPr>
      <w:r w:rsidRPr="00AA3BED">
        <w:rPr>
          <w:rFonts w:ascii="IranNastaliq" w:hAnsi="IranNastaliq" w:cs="IranNastaliq" w:hint="cs"/>
          <w:sz w:val="72"/>
          <w:szCs w:val="72"/>
          <w:rtl/>
        </w:rPr>
        <w:t>شماره تلفن ثابت: 5-38250081 داخلی 2</w:t>
      </w:r>
      <w:r w:rsidR="00385B69">
        <w:rPr>
          <w:rFonts w:ascii="IranNastaliq" w:hAnsi="IranNastaliq" w:cs="IranNastaliq" w:hint="cs"/>
          <w:sz w:val="72"/>
          <w:szCs w:val="72"/>
          <w:rtl/>
        </w:rPr>
        <w:t>3</w:t>
      </w:r>
      <w:r w:rsidR="00F61F82">
        <w:rPr>
          <w:rFonts w:ascii="IranNastaliq" w:hAnsi="IranNastaliq" w:cs="IranNastaliq" w:hint="cs"/>
          <w:sz w:val="72"/>
          <w:szCs w:val="72"/>
          <w:rtl/>
        </w:rPr>
        <w:t>8</w:t>
      </w:r>
    </w:p>
    <w:p w14:paraId="11317E29" w14:textId="64ACD2E2" w:rsidR="00F82660" w:rsidRPr="00AA3BED" w:rsidRDefault="00F82660" w:rsidP="00535195">
      <w:pPr>
        <w:bidi/>
        <w:spacing w:after="0" w:line="240" w:lineRule="auto"/>
        <w:contextualSpacing/>
        <w:rPr>
          <w:rFonts w:ascii="IranNastaliq" w:hAnsi="IranNastaliq" w:cs="IranNastaliq"/>
          <w:sz w:val="72"/>
          <w:szCs w:val="72"/>
        </w:rPr>
      </w:pPr>
      <w:r w:rsidRPr="00AA3BED">
        <w:rPr>
          <w:rFonts w:ascii="IranNastaliq" w:hAnsi="IranNastaliq" w:cs="IranNastaliq" w:hint="cs"/>
          <w:sz w:val="72"/>
          <w:szCs w:val="72"/>
          <w:rtl/>
        </w:rPr>
        <w:t xml:space="preserve">محل خدمت: یزد </w:t>
      </w:r>
      <w:r w:rsidRPr="00AA3BED">
        <w:rPr>
          <w:rFonts w:ascii="IranNastaliq" w:hAnsi="IranNastaliq" w:cs="IranNastaliq"/>
          <w:sz w:val="72"/>
          <w:szCs w:val="72"/>
          <w:rtl/>
        </w:rPr>
        <w:t>–</w:t>
      </w:r>
      <w:r w:rsidRPr="00AA3BED">
        <w:rPr>
          <w:rFonts w:ascii="IranNastaliq" w:hAnsi="IranNastaliq" w:cs="IranNastaliq" w:hint="cs"/>
          <w:sz w:val="72"/>
          <w:szCs w:val="72"/>
          <w:rtl/>
        </w:rPr>
        <w:t xml:space="preserve"> مجتمع ادارات  - اداره کل آموزش فنی وحرفه ای استان یزد</w:t>
      </w:r>
    </w:p>
    <w:sectPr w:rsidR="00F82660" w:rsidRPr="00AA3BED" w:rsidSect="00AA3BED">
      <w:pgSz w:w="11907" w:h="8391" w:orient="landscape" w:code="1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7EE"/>
    <w:rsid w:val="001449CB"/>
    <w:rsid w:val="002E41FC"/>
    <w:rsid w:val="003518C4"/>
    <w:rsid w:val="00385B69"/>
    <w:rsid w:val="0043552A"/>
    <w:rsid w:val="00535195"/>
    <w:rsid w:val="006064D8"/>
    <w:rsid w:val="00750532"/>
    <w:rsid w:val="00765CE6"/>
    <w:rsid w:val="0079702F"/>
    <w:rsid w:val="0089798F"/>
    <w:rsid w:val="00AA3BED"/>
    <w:rsid w:val="00CF6453"/>
    <w:rsid w:val="00DD07EE"/>
    <w:rsid w:val="00EB7A99"/>
    <w:rsid w:val="00F22043"/>
    <w:rsid w:val="00F61F82"/>
    <w:rsid w:val="00F82660"/>
    <w:rsid w:val="00FD0B6E"/>
    <w:rsid w:val="00FD20A0"/>
    <w:rsid w:val="00FE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89F52"/>
  <w15:chartTrackingRefBased/>
  <w15:docId w15:val="{D555AD85-9659-4B38-8E4E-75DE9106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A9839-A701-4D54-84ED-9E8C46C71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 Dehghanmanshadi</dc:creator>
  <cp:keywords/>
  <dc:description/>
  <cp:lastModifiedBy>Amalkard User</cp:lastModifiedBy>
  <cp:revision>12</cp:revision>
  <cp:lastPrinted>2023-01-10T09:06:00Z</cp:lastPrinted>
  <dcterms:created xsi:type="dcterms:W3CDTF">2023-01-15T09:44:00Z</dcterms:created>
  <dcterms:modified xsi:type="dcterms:W3CDTF">2026-09-16T07:13:00Z</dcterms:modified>
</cp:coreProperties>
</file>